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CE9" w:rsidRDefault="00E40CE9" w:rsidP="00E40C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0CE9" w:rsidRDefault="00E40CE9" w:rsidP="00E40C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0CE9" w:rsidRPr="00E40CE9" w:rsidRDefault="00E40CE9" w:rsidP="00E40C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E40C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Julio J. Copo </w:t>
      </w:r>
      <w:proofErr w:type="spellStart"/>
      <w:r w:rsidRPr="00E40C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Terrés</w:t>
      </w:r>
      <w:proofErr w:type="spellEnd"/>
    </w:p>
    <w:p w:rsidR="00E40CE9" w:rsidRDefault="00E40CE9" w:rsidP="00E40C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0CE9" w:rsidRPr="00E40CE9" w:rsidRDefault="00E40CE9" w:rsidP="00E40C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0C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Licenciado en derecho por la Universidad Iberoamericana, maestro en derecho internacional de los derechos humanos por la Universidad de </w:t>
      </w:r>
      <w:proofErr w:type="spellStart"/>
      <w:r w:rsidRPr="00E40CE9">
        <w:rPr>
          <w:rFonts w:ascii="Times New Roman" w:eastAsia="Times New Roman" w:hAnsi="Times New Roman" w:cs="Times New Roman"/>
          <w:color w:val="000000"/>
          <w:sz w:val="24"/>
          <w:szCs w:val="24"/>
        </w:rPr>
        <w:t>Notre</w:t>
      </w:r>
      <w:proofErr w:type="spellEnd"/>
      <w:r w:rsidRPr="00E40C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Dame, maestro en derecho administrativo por la Universidad Panamericana, profesor de asignatura de derecho internacional público en la Universidad Iberoamericana, abogado de derecho administrativo en </w:t>
      </w:r>
      <w:proofErr w:type="spellStart"/>
      <w:r w:rsidRPr="00E40CE9">
        <w:rPr>
          <w:rFonts w:ascii="Times New Roman" w:eastAsia="Times New Roman" w:hAnsi="Times New Roman" w:cs="Times New Roman"/>
          <w:color w:val="000000"/>
          <w:sz w:val="24"/>
          <w:szCs w:val="24"/>
        </w:rPr>
        <w:t>Basham</w:t>
      </w:r>
      <w:proofErr w:type="spellEnd"/>
      <w:r w:rsidRPr="00E40C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40CE9">
        <w:rPr>
          <w:rFonts w:ascii="Times New Roman" w:eastAsia="Times New Roman" w:hAnsi="Times New Roman" w:cs="Times New Roman"/>
          <w:color w:val="000000"/>
          <w:sz w:val="24"/>
          <w:szCs w:val="24"/>
        </w:rPr>
        <w:t>Ringe</w:t>
      </w:r>
      <w:proofErr w:type="spellEnd"/>
      <w:r w:rsidRPr="00E40C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 Correa S.C.</w:t>
      </w:r>
    </w:p>
    <w:p w:rsidR="00E40CE9" w:rsidRDefault="00E40CE9" w:rsidP="00E40CE9"/>
    <w:p w:rsidR="00E40CE9" w:rsidRDefault="00E40CE9" w:rsidP="00E40CE9"/>
    <w:p w:rsidR="00553649" w:rsidRDefault="00553649"/>
    <w:sectPr w:rsidR="00553649">
      <w:footerReference w:type="default" r:id="rId4"/>
      <w:headerReference w:type="first" r:id="rId5"/>
      <w:footerReference w:type="first" r:id="rId6"/>
      <w:pgSz w:w="12240" w:h="15840"/>
      <w:pgMar w:top="1418" w:right="1418" w:bottom="1418" w:left="1418" w:header="340" w:footer="708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4A" w:rsidRDefault="00E40CE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:rsidR="004C344A" w:rsidRDefault="00E40CE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4A" w:rsidRDefault="00E40CE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color w:val="000000"/>
      </w:rPr>
      <w:t xml:space="preserve">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4A" w:rsidRDefault="00E40CE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680"/>
      <w:rPr>
        <w:b/>
        <w:color w:val="000000"/>
      </w:rPr>
    </w:pPr>
    <w:r>
      <w:rPr>
        <w:color w:val="000000"/>
      </w:rPr>
      <w:t xml:space="preserve">                                           </w:t>
    </w:r>
    <w:r>
      <w:rPr>
        <w:color w:val="000000"/>
      </w:rPr>
      <w:t xml:space="preserve">                                                                </w:t>
    </w:r>
    <w:r>
      <w:rPr>
        <w:noProof/>
        <w:color w:val="000000"/>
      </w:rPr>
      <w:drawing>
        <wp:inline distT="0" distB="0" distL="0" distR="0" wp14:anchorId="056C8AE7" wp14:editId="3019768B">
          <wp:extent cx="2145792" cy="536448"/>
          <wp:effectExtent l="0" t="0" r="0" b="0"/>
          <wp:docPr id="3" name="image6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45792" cy="536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CE9"/>
    <w:rsid w:val="001A772F"/>
    <w:rsid w:val="00553649"/>
    <w:rsid w:val="00AF2340"/>
    <w:rsid w:val="00E4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78D18"/>
  <w15:chartTrackingRefBased/>
  <w15:docId w15:val="{B8DF61AB-DA4B-415D-89E7-AAF64303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0CE9"/>
    <w:rPr>
      <w:rFonts w:ascii="Calibri" w:eastAsia="Calibri" w:hAnsi="Calibri" w:cs="Calibri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header" Target="header1.xml"/><Relationship Id="rId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Moises Beristain C de V</dc:creator>
  <cp:keywords/>
  <dc:description/>
  <cp:lastModifiedBy>Moises Beristain C de V</cp:lastModifiedBy>
  <cp:revision>1</cp:revision>
  <dcterms:created xsi:type="dcterms:W3CDTF">2018-09-10T17:04:00Z</dcterms:created>
  <dcterms:modified xsi:type="dcterms:W3CDTF">2018-09-10T17:07:00Z</dcterms:modified>
</cp:coreProperties>
</file>